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34" w:rsidRPr="003774B7" w:rsidRDefault="003774B7" w:rsidP="00021B34">
      <w:pPr>
        <w:jc w:val="both"/>
        <w:rPr>
          <w:rFonts w:ascii="Arial" w:hAnsi="Arial" w:cs="Arial"/>
          <w:b/>
          <w:lang w:val="es-ES"/>
        </w:rPr>
      </w:pPr>
      <w:r w:rsidRPr="003774B7">
        <w:rPr>
          <w:rFonts w:ascii="Arial" w:hAnsi="Arial" w:cs="Arial"/>
          <w:b/>
          <w:lang w:val="es-ES"/>
        </w:rPr>
        <w:t xml:space="preserve">Unidos Podemos denuncia el incumplimiento de la Ley de Aguas por parte del Gobierno. </w:t>
      </w:r>
    </w:p>
    <w:p w:rsidR="003774B7" w:rsidRDefault="003774B7" w:rsidP="00021B34">
      <w:pPr>
        <w:jc w:val="both"/>
        <w:rPr>
          <w:rFonts w:ascii="Arial" w:hAnsi="Arial" w:cs="Arial"/>
          <w:lang w:val="es-ES"/>
        </w:rPr>
      </w:pPr>
    </w:p>
    <w:p w:rsidR="00021B34" w:rsidRPr="003774B7" w:rsidRDefault="003774B7" w:rsidP="003774B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3774B7">
        <w:rPr>
          <w:rFonts w:ascii="Arial" w:hAnsi="Arial" w:cs="Arial"/>
          <w:lang w:val="es-ES"/>
        </w:rPr>
        <w:t xml:space="preserve">Según la respuesta recibida, se desconoce el destino de casi 134 millones de euros que deberían haberse invertido en la protección y mejora de los cauces de los ríos. </w:t>
      </w:r>
    </w:p>
    <w:p w:rsidR="003774B7" w:rsidRDefault="003774B7" w:rsidP="00021B34">
      <w:pPr>
        <w:jc w:val="both"/>
        <w:rPr>
          <w:rFonts w:ascii="Arial" w:hAnsi="Arial" w:cs="Arial"/>
          <w:lang w:val="es-ES"/>
        </w:rPr>
      </w:pPr>
    </w:p>
    <w:p w:rsidR="003774B7" w:rsidRDefault="003774B7" w:rsidP="00021B34">
      <w:pPr>
        <w:jc w:val="both"/>
        <w:rPr>
          <w:rFonts w:ascii="Arial" w:hAnsi="Arial" w:cs="Arial"/>
          <w:lang w:val="es-ES"/>
        </w:rPr>
      </w:pP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Madrid 13/07/2017.- Según la respuesta del Gobierno a la pregunta presentada por </w:t>
      </w:r>
      <w:proofErr w:type="spellStart"/>
      <w:r>
        <w:rPr>
          <w:rFonts w:ascii="Arial" w:hAnsi="Arial" w:cs="Arial"/>
          <w:lang w:val="es-ES"/>
        </w:rPr>
        <w:t>Juantxo</w:t>
      </w:r>
      <w:proofErr w:type="spellEnd"/>
      <w:r>
        <w:rPr>
          <w:rFonts w:ascii="Arial" w:hAnsi="Arial" w:cs="Arial"/>
          <w:lang w:val="es-ES"/>
        </w:rPr>
        <w:t xml:space="preserve"> López de </w:t>
      </w:r>
      <w:proofErr w:type="spellStart"/>
      <w:r>
        <w:rPr>
          <w:rFonts w:ascii="Arial" w:hAnsi="Arial" w:cs="Arial"/>
          <w:lang w:val="es-ES"/>
        </w:rPr>
        <w:t>Uralde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>
        <w:rPr>
          <w:rFonts w:ascii="Arial" w:hAnsi="Arial" w:cs="Arial"/>
          <w:lang w:val="es-ES"/>
        </w:rPr>
        <w:t>coportavoz</w:t>
      </w:r>
      <w:proofErr w:type="spellEnd"/>
      <w:r>
        <w:rPr>
          <w:rFonts w:ascii="Arial" w:hAnsi="Arial" w:cs="Arial"/>
          <w:lang w:val="es-ES"/>
        </w:rPr>
        <w:t xml:space="preserve"> de EQUO y diputado del GP Unidos Podemos-En </w:t>
      </w:r>
      <w:proofErr w:type="spellStart"/>
      <w:r>
        <w:rPr>
          <w:rFonts w:ascii="Arial" w:hAnsi="Arial" w:cs="Arial"/>
          <w:lang w:val="es-ES"/>
        </w:rPr>
        <w:t>Comú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Podem</w:t>
      </w:r>
      <w:proofErr w:type="spellEnd"/>
      <w:r>
        <w:rPr>
          <w:rFonts w:ascii="Arial" w:hAnsi="Arial" w:cs="Arial"/>
          <w:lang w:val="es-ES"/>
        </w:rPr>
        <w:t xml:space="preserve">-En Marea en relación a lo recaudado </w:t>
      </w:r>
      <w:proofErr w:type="spellStart"/>
      <w:r>
        <w:rPr>
          <w:rFonts w:ascii="Arial" w:hAnsi="Arial" w:cs="Arial"/>
          <w:lang w:val="es-ES"/>
        </w:rPr>
        <w:t>e</w:t>
      </w:r>
      <w:proofErr w:type="spellEnd"/>
      <w:r>
        <w:rPr>
          <w:rFonts w:ascii="Arial" w:hAnsi="Arial" w:cs="Arial"/>
          <w:lang w:val="es-ES"/>
        </w:rPr>
        <w:t xml:space="preserve"> invertido a través del canon regulado por el artículo 112 bis de la Ley de Aguas, se está incumpliendo con la normativa vigente.</w:t>
      </w: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la respuesta por escrito, el Gobierno afirma haber recaudado 197.955.876, 41 euros </w:t>
      </w:r>
      <w:r w:rsidR="003774B7">
        <w:rPr>
          <w:rFonts w:ascii="Arial" w:hAnsi="Arial" w:cs="Arial"/>
          <w:lang w:val="es-ES"/>
        </w:rPr>
        <w:t xml:space="preserve">a través del canon impuesto a las compañías hidroeléctricas </w:t>
      </w:r>
      <w:r>
        <w:rPr>
          <w:rFonts w:ascii="Arial" w:hAnsi="Arial" w:cs="Arial"/>
          <w:lang w:val="es-ES"/>
        </w:rPr>
        <w:t xml:space="preserve">y “la inversión en términos de obligaciones reconocidas en actuaciones en cauces y calidad de las aguas, que afectan directa o indirectamente a la mejora del dominio público hidráulico, durante el año 2016, y cuya financiación es con cargo a fondos de la Dirección General del Agua del Ministerio de </w:t>
      </w:r>
      <w:r w:rsidRPr="00463B2C">
        <w:rPr>
          <w:rFonts w:ascii="Arial" w:hAnsi="Arial" w:cs="Arial"/>
          <w:lang w:val="es-ES"/>
        </w:rPr>
        <w:t>Agricultura y Pesca, Alimentación y Medio Ambiente</w:t>
      </w:r>
      <w:r>
        <w:rPr>
          <w:rFonts w:ascii="Arial" w:hAnsi="Arial" w:cs="Arial"/>
          <w:lang w:val="es-ES"/>
        </w:rPr>
        <w:t xml:space="preserve"> ascendió a un importe de 64.221.292,76 euros”. </w:t>
      </w: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“Esto quiere decir que no sabemos dónde han ido a parar 133.734.583,65 millones de euros que deberían haberse destinado a </w:t>
      </w:r>
      <w:r w:rsidRPr="00021B34">
        <w:rPr>
          <w:rFonts w:ascii="Arial" w:hAnsi="Arial" w:cs="Arial"/>
          <w:lang w:val="es-ES"/>
        </w:rPr>
        <w:t>la protección y mejora de los cauces</w:t>
      </w:r>
      <w:r>
        <w:rPr>
          <w:rFonts w:ascii="Arial" w:hAnsi="Arial" w:cs="Arial"/>
          <w:lang w:val="es-ES"/>
        </w:rPr>
        <w:t xml:space="preserve"> de los ríos” ha declarado López de </w:t>
      </w:r>
      <w:proofErr w:type="spellStart"/>
      <w:r>
        <w:rPr>
          <w:rFonts w:ascii="Arial" w:hAnsi="Arial" w:cs="Arial"/>
          <w:lang w:val="es-ES"/>
        </w:rPr>
        <w:t>Uralde</w:t>
      </w:r>
      <w:proofErr w:type="spellEnd"/>
      <w:r>
        <w:rPr>
          <w:rFonts w:ascii="Arial" w:hAnsi="Arial" w:cs="Arial"/>
          <w:lang w:val="es-ES"/>
        </w:rPr>
        <w:t xml:space="preserve">. </w:t>
      </w: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Tal como establece el</w:t>
      </w:r>
      <w:r w:rsidR="00021B34">
        <w:rPr>
          <w:rFonts w:ascii="Arial" w:hAnsi="Arial" w:cs="Arial"/>
          <w:lang w:val="es-ES"/>
        </w:rPr>
        <w:t xml:space="preserve"> Real Decreto 198/2015,</w:t>
      </w:r>
      <w:r w:rsidR="00021B34" w:rsidRPr="00463B2C">
        <w:rPr>
          <w:rFonts w:ascii="Arial" w:hAnsi="Arial" w:cs="Arial"/>
          <w:lang w:val="es-ES"/>
        </w:rPr>
        <w:t xml:space="preserve"> </w:t>
      </w:r>
      <w:r w:rsidR="00021B34">
        <w:rPr>
          <w:rFonts w:ascii="Arial" w:hAnsi="Arial" w:cs="Arial"/>
          <w:lang w:val="es-ES"/>
        </w:rPr>
        <w:t>e</w:t>
      </w:r>
      <w:r w:rsidR="00021B34" w:rsidRPr="00463B2C">
        <w:rPr>
          <w:rFonts w:ascii="Arial" w:hAnsi="Arial" w:cs="Arial"/>
          <w:lang w:val="es-ES"/>
        </w:rPr>
        <w:t xml:space="preserve">l 2% del importe de la recaudación neta, tendrá la consideración de ingresos del organismo de </w:t>
      </w:r>
      <w:r w:rsidR="00021B34">
        <w:rPr>
          <w:rFonts w:ascii="Arial" w:hAnsi="Arial" w:cs="Arial"/>
          <w:lang w:val="es-ES"/>
        </w:rPr>
        <w:t xml:space="preserve">la </w:t>
      </w:r>
      <w:r w:rsidR="00021B34" w:rsidRPr="00463B2C">
        <w:rPr>
          <w:rFonts w:ascii="Arial" w:hAnsi="Arial" w:cs="Arial"/>
          <w:lang w:val="es-ES"/>
        </w:rPr>
        <w:t>cuenca</w:t>
      </w:r>
      <w:r w:rsidR="00021B34">
        <w:rPr>
          <w:rFonts w:ascii="Arial" w:hAnsi="Arial" w:cs="Arial"/>
          <w:lang w:val="es-ES"/>
        </w:rPr>
        <w:t xml:space="preserve"> correspondiente y el 98% restante se ingresará en el Tesoro</w:t>
      </w:r>
      <w:r>
        <w:rPr>
          <w:rFonts w:ascii="Arial" w:hAnsi="Arial" w:cs="Arial"/>
          <w:lang w:val="es-ES"/>
        </w:rPr>
        <w:t xml:space="preserve">; </w:t>
      </w:r>
      <w:r w:rsidR="00021B34">
        <w:rPr>
          <w:rFonts w:ascii="Arial" w:hAnsi="Arial" w:cs="Arial"/>
          <w:lang w:val="es-ES"/>
        </w:rPr>
        <w:t xml:space="preserve">pero los presupuestos generales destinarán, al menos un importe igual a dicha cantidad prevista, a actuaciones de protección y mejora del dominio público hidráulico. </w:t>
      </w: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palabras del </w:t>
      </w:r>
      <w:proofErr w:type="spellStart"/>
      <w:r>
        <w:rPr>
          <w:rFonts w:ascii="Arial" w:hAnsi="Arial" w:cs="Arial"/>
          <w:lang w:val="es-ES"/>
        </w:rPr>
        <w:t>coportavoz</w:t>
      </w:r>
      <w:proofErr w:type="spellEnd"/>
      <w:r>
        <w:rPr>
          <w:rFonts w:ascii="Arial" w:hAnsi="Arial" w:cs="Arial"/>
          <w:lang w:val="es-ES"/>
        </w:rPr>
        <w:t xml:space="preserve"> de EQUO “S</w:t>
      </w:r>
      <w:r w:rsidR="00021B34">
        <w:rPr>
          <w:rFonts w:ascii="Arial" w:hAnsi="Arial" w:cs="Arial"/>
          <w:lang w:val="es-ES"/>
        </w:rPr>
        <w:t xml:space="preserve">e está </w:t>
      </w:r>
      <w:r>
        <w:rPr>
          <w:rFonts w:ascii="Arial" w:hAnsi="Arial" w:cs="Arial"/>
          <w:lang w:val="es-ES"/>
        </w:rPr>
        <w:t>in</w:t>
      </w:r>
      <w:r w:rsidR="00021B34">
        <w:rPr>
          <w:rFonts w:ascii="Arial" w:hAnsi="Arial" w:cs="Arial"/>
          <w:lang w:val="es-ES"/>
        </w:rPr>
        <w:t>cumpliendo</w:t>
      </w:r>
      <w:r>
        <w:rPr>
          <w:rFonts w:ascii="Arial" w:hAnsi="Arial" w:cs="Arial"/>
          <w:lang w:val="es-ES"/>
        </w:rPr>
        <w:t xml:space="preserve"> la ley</w:t>
      </w:r>
      <w:r w:rsidR="00021B34">
        <w:rPr>
          <w:rFonts w:ascii="Arial" w:hAnsi="Arial" w:cs="Arial"/>
          <w:lang w:val="es-ES"/>
        </w:rPr>
        <w:t>. Sólo se ha invertido el 32% de lo recaudado en 2016 por este canon, ¿dónde está el 68% restante? Estamos hablando de una cifra importante, casi 134 millones de euros que han dejado de invertirse en medidas urgentes y necesarias para frenar el deteriorado estado en el que están los ríos</w:t>
      </w:r>
      <w:r>
        <w:rPr>
          <w:rFonts w:ascii="Arial" w:hAnsi="Arial" w:cs="Arial"/>
          <w:lang w:val="es-ES"/>
        </w:rPr>
        <w:t>”</w:t>
      </w:r>
      <w:r w:rsidR="00021B34">
        <w:rPr>
          <w:rFonts w:ascii="Arial" w:hAnsi="Arial" w:cs="Arial"/>
          <w:lang w:val="es-ES"/>
        </w:rPr>
        <w:t>.</w:t>
      </w: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</w:p>
    <w:p w:rsidR="00021B34" w:rsidRDefault="00B57630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EQUO, al tratarse de un impuesto finalista, el importe </w:t>
      </w:r>
      <w:r w:rsidR="00021B34">
        <w:rPr>
          <w:rFonts w:ascii="Arial" w:hAnsi="Arial" w:cs="Arial"/>
          <w:lang w:val="es-ES"/>
        </w:rPr>
        <w:t xml:space="preserve">total recaudado </w:t>
      </w:r>
      <w:r>
        <w:rPr>
          <w:rFonts w:ascii="Arial" w:hAnsi="Arial" w:cs="Arial"/>
          <w:lang w:val="es-ES"/>
        </w:rPr>
        <w:t xml:space="preserve">debe invertirse </w:t>
      </w:r>
      <w:r w:rsidR="00021B34">
        <w:rPr>
          <w:rFonts w:ascii="Arial" w:hAnsi="Arial" w:cs="Arial"/>
          <w:lang w:val="es-ES"/>
        </w:rPr>
        <w:t>en aquello para lo que fue creado</w:t>
      </w:r>
      <w:r>
        <w:rPr>
          <w:rFonts w:ascii="Arial" w:hAnsi="Arial" w:cs="Arial"/>
          <w:lang w:val="es-ES"/>
        </w:rPr>
        <w:t xml:space="preserve">. En el caso que esa cantidad </w:t>
      </w:r>
      <w:r w:rsidR="00021B34">
        <w:rPr>
          <w:rFonts w:ascii="Arial" w:hAnsi="Arial" w:cs="Arial"/>
          <w:lang w:val="es-ES"/>
        </w:rPr>
        <w:t xml:space="preserve">se esté derivando a otros fines distintos para los que fue creado </w:t>
      </w:r>
      <w:r>
        <w:rPr>
          <w:rFonts w:ascii="Arial" w:hAnsi="Arial" w:cs="Arial"/>
          <w:lang w:val="es-ES"/>
        </w:rPr>
        <w:t xml:space="preserve">podría tratarse </w:t>
      </w:r>
      <w:r w:rsidR="00021B34">
        <w:rPr>
          <w:rFonts w:ascii="Arial" w:hAnsi="Arial" w:cs="Arial"/>
          <w:lang w:val="es-ES"/>
        </w:rPr>
        <w:t>de un caso de malversación de fondos.</w:t>
      </w:r>
    </w:p>
    <w:p w:rsidR="00021B34" w:rsidRDefault="00021B34" w:rsidP="00021B34">
      <w:pPr>
        <w:jc w:val="both"/>
        <w:rPr>
          <w:rFonts w:ascii="Arial" w:hAnsi="Arial" w:cs="Arial"/>
          <w:lang w:val="es-ES"/>
        </w:rPr>
      </w:pP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partido verde recuerda que en los presupuestos para Medioa</w:t>
      </w:r>
      <w:r w:rsidRPr="00B57630">
        <w:rPr>
          <w:rFonts w:ascii="Arial" w:hAnsi="Arial" w:cs="Arial"/>
          <w:lang w:val="es-ES"/>
        </w:rPr>
        <w:t xml:space="preserve">mbiente </w:t>
      </w:r>
      <w:r>
        <w:rPr>
          <w:rFonts w:ascii="Arial" w:hAnsi="Arial" w:cs="Arial"/>
          <w:lang w:val="es-ES"/>
        </w:rPr>
        <w:t xml:space="preserve">ya sufrió un significativo recorte, en concreto el </w:t>
      </w:r>
      <w:r w:rsidRPr="00B57630">
        <w:rPr>
          <w:rFonts w:ascii="Arial" w:hAnsi="Arial" w:cs="Arial"/>
          <w:lang w:val="es-ES"/>
        </w:rPr>
        <w:t>Programa de Ordenación de Recursos Hídricos y el de su gestión se reduce en un 59,80% y un 12,38% respectivamente, lo que equivale a un recorte de casi 230 millones de euros. Asimismo, el prog</w:t>
      </w:r>
      <w:r>
        <w:rPr>
          <w:rFonts w:ascii="Arial" w:hAnsi="Arial" w:cs="Arial"/>
          <w:lang w:val="es-ES"/>
        </w:rPr>
        <w:t>rama de calidad del agua acumuló</w:t>
      </w:r>
      <w:r w:rsidRPr="00B57630">
        <w:rPr>
          <w:rFonts w:ascii="Arial" w:hAnsi="Arial" w:cs="Arial"/>
          <w:lang w:val="es-ES"/>
        </w:rPr>
        <w:t xml:space="preserve"> un recorte de 26 millones, </w:t>
      </w:r>
      <w:r w:rsidRPr="00B57630">
        <w:rPr>
          <w:rFonts w:ascii="Arial" w:hAnsi="Arial" w:cs="Arial"/>
          <w:lang w:val="es-ES"/>
        </w:rPr>
        <w:lastRenderedPageBreak/>
        <w:t>un 11,5% menos, pese a las advertencias de Europa respecto a la mala depuración de las aguas residuales y las multas que pueden conllevar.  </w:t>
      </w: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</w:p>
    <w:p w:rsidR="00B57630" w:rsidRDefault="00B57630" w:rsidP="00021B3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 no invertirse  tampoco la cantidad acordada para la protección de los cauces hidrológicos “El Gobierno demuestra lo poco que le importan las políticas de agua y las condiciones en las que se encuentran nuestro ríos” concluye López de </w:t>
      </w:r>
      <w:proofErr w:type="spellStart"/>
      <w:r>
        <w:rPr>
          <w:rFonts w:ascii="Arial" w:hAnsi="Arial" w:cs="Arial"/>
          <w:lang w:val="es-ES"/>
        </w:rPr>
        <w:t>Uralde</w:t>
      </w:r>
      <w:proofErr w:type="spellEnd"/>
      <w:r>
        <w:rPr>
          <w:rFonts w:ascii="Arial" w:hAnsi="Arial" w:cs="Arial"/>
          <w:lang w:val="es-ES"/>
        </w:rPr>
        <w:t xml:space="preserve">. </w:t>
      </w:r>
    </w:p>
    <w:p w:rsidR="001E2B64" w:rsidRDefault="001E2B64"/>
    <w:sectPr w:rsidR="001E2B64" w:rsidSect="001E2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2DB2"/>
    <w:multiLevelType w:val="hybridMultilevel"/>
    <w:tmpl w:val="682E0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021B34"/>
    <w:rsid w:val="00021B34"/>
    <w:rsid w:val="001E2B64"/>
    <w:rsid w:val="003774B7"/>
    <w:rsid w:val="00414669"/>
    <w:rsid w:val="00580C16"/>
    <w:rsid w:val="00B5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2017-07-13T10:42:00Z</dcterms:created>
  <dcterms:modified xsi:type="dcterms:W3CDTF">2017-07-14T11:35:00Z</dcterms:modified>
</cp:coreProperties>
</file>